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63" w:rsidRPr="00AB5EA7" w:rsidRDefault="00D81063" w:rsidP="00D07872">
      <w:pPr>
        <w:jc w:val="right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81063" w:rsidRPr="00AB5EA7" w:rsidRDefault="00D81063" w:rsidP="00D0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ГУБЕРНАТОР ЕВРЕЙСКОЙ АВТОНОМНОЙ ОБЛАСТИ</w:t>
      </w:r>
    </w:p>
    <w:p w:rsidR="00D81063" w:rsidRPr="00AB5EA7" w:rsidRDefault="00D81063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063" w:rsidRPr="00AB5EA7" w:rsidRDefault="00D81063" w:rsidP="00D078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81063" w:rsidRPr="00AB5EA7" w:rsidRDefault="00D81063" w:rsidP="00D078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81063" w:rsidRPr="00AB5EA7" w:rsidRDefault="00D81063" w:rsidP="00D07872">
      <w:pPr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       №______</w:t>
      </w:r>
    </w:p>
    <w:p w:rsidR="00D81063" w:rsidRPr="00AB5EA7" w:rsidRDefault="00D81063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063" w:rsidRPr="00AB5EA7" w:rsidRDefault="00D81063" w:rsidP="00D0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г. Биробиджан </w:t>
      </w:r>
      <w:bookmarkStart w:id="0" w:name="_GoBack"/>
      <w:bookmarkEnd w:id="0"/>
    </w:p>
    <w:p w:rsidR="00D81063" w:rsidRPr="00AB5EA7" w:rsidRDefault="00D81063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063" w:rsidRPr="009B39FF" w:rsidRDefault="00D81063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</w:t>
      </w:r>
      <w:r w:rsidR="0000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7EA">
        <w:rPr>
          <w:rFonts w:ascii="Times New Roman" w:hAnsi="Times New Roman" w:cs="Times New Roman"/>
          <w:sz w:val="28"/>
          <w:szCs w:val="28"/>
        </w:rPr>
        <w:t>живоных</w:t>
      </w:r>
      <w:proofErr w:type="spellEnd"/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д. 9 ул. Ушакова,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</w:t>
      </w:r>
    </w:p>
    <w:p w:rsidR="00D81063" w:rsidRDefault="00D81063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81063" w:rsidRDefault="00D81063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81063" w:rsidRDefault="00D81063" w:rsidP="00D07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14.05.93  № 4979-1 «О ветеринарии», Санитарными правилами СП 3.1.096-96., ветеринарными правилами ВП 13.3.1103-96. 3.1 Профилактика инфекционных болезней. Профилактика и борьба с заразными болезнями, общими для человека и животных.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Бешенство» (далее – Правила),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С.В. Семеновым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В.М. Авиловым 18.06.96 № 23 </w:t>
      </w:r>
      <w:r w:rsidRPr="00403E8C">
        <w:rPr>
          <w:rFonts w:ascii="Times New Roman" w:hAnsi="Times New Roman" w:cs="Times New Roman"/>
          <w:sz w:val="28"/>
          <w:szCs w:val="28"/>
        </w:rPr>
        <w:t>и 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</w:t>
      </w:r>
      <w:proofErr w:type="gramEnd"/>
      <w:r w:rsidRPr="00403E8C">
        <w:rPr>
          <w:rFonts w:ascii="Times New Roman" w:hAnsi="Times New Roman" w:cs="Times New Roman"/>
          <w:sz w:val="28"/>
          <w:szCs w:val="28"/>
        </w:rPr>
        <w:t xml:space="preserve"> авт</w:t>
      </w:r>
      <w:r>
        <w:rPr>
          <w:rFonts w:ascii="Times New Roman" w:hAnsi="Times New Roman" w:cs="Times New Roman"/>
          <w:sz w:val="28"/>
          <w:szCs w:val="28"/>
        </w:rPr>
        <w:t>ономной области Г.М. Дзюба от 17</w:t>
      </w:r>
      <w:r w:rsidRPr="00403E8C">
        <w:rPr>
          <w:rFonts w:ascii="Times New Roman" w:hAnsi="Times New Roman" w:cs="Times New Roman"/>
          <w:sz w:val="28"/>
          <w:szCs w:val="28"/>
        </w:rPr>
        <w:t>.02.2020 № 01-08/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403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03E8C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="000007EA">
        <w:rPr>
          <w:rFonts w:ascii="Times New Roman" w:hAnsi="Times New Roman" w:cs="Times New Roman"/>
          <w:sz w:val="28"/>
          <w:szCs w:val="28"/>
        </w:rPr>
        <w:t xml:space="preserve">, </w:t>
      </w:r>
      <w:r w:rsidRPr="00CE28E5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мероприятий, направленных на недопущение распространения опасного вирусного заболевания – бешенства на территории </w:t>
      </w:r>
      <w:r>
        <w:rPr>
          <w:rFonts w:ascii="Times New Roman" w:hAnsi="Times New Roman" w:cs="Times New Roman"/>
          <w:sz w:val="28"/>
          <w:szCs w:val="28"/>
        </w:rPr>
        <w:t>д. 9 ул. Ушакова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</w:t>
      </w:r>
    </w:p>
    <w:p w:rsidR="00D81063" w:rsidRPr="00CE28E5" w:rsidRDefault="00D81063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1063" w:rsidRDefault="00D81063" w:rsidP="00FF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 w:rsidR="000007EA">
        <w:rPr>
          <w:rFonts w:ascii="Times New Roman" w:hAnsi="Times New Roman" w:cs="Times New Roman"/>
          <w:sz w:val="28"/>
          <w:szCs w:val="28"/>
        </w:rPr>
        <w:t>заболеванию бешенством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9 ул. Ушакова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области.</w:t>
      </w:r>
    </w:p>
    <w:p w:rsidR="00D81063" w:rsidRDefault="00D81063" w:rsidP="00FF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эпизоотическим очагом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>твом животных территорию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9 ул. Ушакова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области.</w:t>
      </w:r>
    </w:p>
    <w:p w:rsidR="00D81063" w:rsidRDefault="00D81063" w:rsidP="00FF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8E5">
        <w:rPr>
          <w:rFonts w:ascii="Times New Roman" w:hAnsi="Times New Roman" w:cs="Times New Roman"/>
          <w:sz w:val="28"/>
          <w:szCs w:val="28"/>
        </w:rPr>
        <w:t>. Считать неблагополучным пунктом по</w:t>
      </w:r>
      <w:r>
        <w:rPr>
          <w:rFonts w:ascii="Times New Roman" w:hAnsi="Times New Roman" w:cs="Times New Roman"/>
          <w:sz w:val="28"/>
          <w:szCs w:val="28"/>
        </w:rPr>
        <w:t xml:space="preserve"> заболеванию бешенством</w:t>
      </w:r>
      <w:r w:rsidRPr="00CE28E5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территорию д. 9 ул. Ушакова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области.</w:t>
      </w:r>
    </w:p>
    <w:p w:rsidR="00D81063" w:rsidRDefault="00D81063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>заболеванию бешенством</w:t>
      </w:r>
      <w:r w:rsidRPr="00CE28E5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0007EA">
        <w:rPr>
          <w:rFonts w:ascii="Times New Roman" w:hAnsi="Times New Roman" w:cs="Times New Roman"/>
          <w:sz w:val="28"/>
          <w:szCs w:val="28"/>
        </w:rPr>
        <w:t xml:space="preserve">ых территорию </w:t>
      </w:r>
      <w:r w:rsidRPr="00CE28E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D81063" w:rsidRDefault="00D81063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D81063" w:rsidRDefault="00D81063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D81063" w:rsidRPr="00CE28E5" w:rsidRDefault="00D81063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D81063" w:rsidRDefault="00D81063" w:rsidP="00FF45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6" w:history="1">
        <w:r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заболевания бешенством животных на территории д. 9 ул. Ушакова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области.</w:t>
      </w:r>
    </w:p>
    <w:p w:rsidR="00D81063" w:rsidRDefault="00D81063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до отмены ограничительных мероприятий (карантина) по бешенству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7" w:history="1">
        <w:r w:rsidRPr="004E652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D81063" w:rsidRDefault="00D81063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D81063" w:rsidRDefault="00D81063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Управлению Федеральной службы по надзору в сфере защиты прав потребителей и благополучия человека по Еврейской автономной области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противоэпидемических мероприятий в целях недопущения заболеваний среди населения.</w:t>
      </w:r>
    </w:p>
    <w:p w:rsidR="00D81063" w:rsidRDefault="00D81063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B70A33" w:rsidRDefault="00B70A33" w:rsidP="00D07872">
      <w:pPr>
        <w:rPr>
          <w:rFonts w:ascii="Times New Roman" w:hAnsi="Times New Roman" w:cs="Times New Roman"/>
          <w:sz w:val="28"/>
          <w:szCs w:val="28"/>
        </w:rPr>
      </w:pPr>
    </w:p>
    <w:p w:rsidR="00B70A33" w:rsidRDefault="00B70A33" w:rsidP="00D07872">
      <w:pPr>
        <w:rPr>
          <w:rFonts w:ascii="Times New Roman" w:hAnsi="Times New Roman" w:cs="Times New Roman"/>
          <w:sz w:val="28"/>
          <w:szCs w:val="28"/>
        </w:rPr>
      </w:pPr>
    </w:p>
    <w:p w:rsidR="00B70A33" w:rsidRDefault="00B70A33" w:rsidP="00D07872">
      <w:pPr>
        <w:rPr>
          <w:rFonts w:ascii="Times New Roman" w:hAnsi="Times New Roman" w:cs="Times New Roman"/>
          <w:sz w:val="28"/>
          <w:szCs w:val="28"/>
        </w:rPr>
      </w:pPr>
    </w:p>
    <w:p w:rsidR="00D81063" w:rsidRDefault="00D81063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</w:t>
      </w:r>
      <w:r w:rsidR="00000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81063" w:rsidRDefault="000007EA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D8106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106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D81063" w:rsidRDefault="00D81063" w:rsidP="00D07872">
      <w:pPr>
        <w:rPr>
          <w:rFonts w:ascii="Times New Roman" w:hAnsi="Times New Roman" w:cs="Times New Roman"/>
          <w:sz w:val="28"/>
          <w:szCs w:val="28"/>
        </w:rPr>
      </w:pPr>
    </w:p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D81063" w:rsidRDefault="00D81063"/>
    <w:p w:rsidR="000007EA" w:rsidRDefault="000007EA"/>
    <w:p w:rsidR="00D81063" w:rsidRDefault="00D81063"/>
    <w:p w:rsidR="00D81063" w:rsidRDefault="00D81063" w:rsidP="00BA69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УТВЕРЖДЕН</w:t>
      </w:r>
    </w:p>
    <w:p w:rsidR="00D81063" w:rsidRDefault="00D81063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81063" w:rsidRDefault="00D81063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D81063" w:rsidRDefault="00D81063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D81063" w:rsidRDefault="00D81063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D81063" w:rsidRDefault="00D81063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1063" w:rsidRPr="00CE28E5" w:rsidRDefault="0024032B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D81063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D81063"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1063" w:rsidRDefault="00D81063" w:rsidP="00B13792">
      <w:pPr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 xml:space="preserve">х случаев </w:t>
      </w:r>
      <w:r w:rsidR="000007EA">
        <w:rPr>
          <w:rFonts w:ascii="Times New Roman" w:hAnsi="Times New Roman" w:cs="Times New Roman"/>
          <w:sz w:val="28"/>
          <w:szCs w:val="28"/>
        </w:rPr>
        <w:t xml:space="preserve">заболевания бешенства животных </w:t>
      </w:r>
      <w:r>
        <w:rPr>
          <w:rFonts w:ascii="Times New Roman" w:hAnsi="Times New Roman" w:cs="Times New Roman"/>
          <w:sz w:val="28"/>
          <w:szCs w:val="28"/>
        </w:rPr>
        <w:t>на территории д.</w:t>
      </w:r>
      <w:r w:rsidRPr="00B1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ул.  Ушакова ИП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</w:t>
      </w:r>
    </w:p>
    <w:p w:rsidR="00D81063" w:rsidRPr="00CE28E5" w:rsidRDefault="00D81063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D81063" w:rsidRPr="00CE28E5" w:rsidTr="00F31C59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D81063" w:rsidRPr="00CE28E5" w:rsidTr="00624AC5">
        <w:trPr>
          <w:trHeight w:val="428"/>
          <w:tblHeader/>
        </w:trPr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D81063" w:rsidRPr="0054671F" w:rsidRDefault="00D81063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(п.5.4.Правил) </w:t>
            </w:r>
          </w:p>
          <w:p w:rsidR="00D81063" w:rsidRPr="00CE28E5" w:rsidRDefault="00D81063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бюджетное учреждение здравоохранения «Центр гигиены и </w:t>
            </w:r>
          </w:p>
          <w:p w:rsidR="00D81063" w:rsidRPr="00CE28E5" w:rsidRDefault="00D81063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D81063" w:rsidRPr="00CE28E5" w:rsidRDefault="00D81063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D81063" w:rsidRPr="00CE28E5" w:rsidRDefault="00D81063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енинская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бешенство животных и человека в эпизоотическом очаге </w:t>
            </w:r>
          </w:p>
          <w:p w:rsidR="00D81063" w:rsidRPr="00CE28E5" w:rsidRDefault="00D81063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(п.5.4.Правил)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Роспотребнадзора по ЕАО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и оповещение населения об опасности заболевания бешенством и мерах по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его предупреждению </w:t>
            </w:r>
          </w:p>
          <w:p w:rsidR="00D81063" w:rsidRPr="00CE28E5" w:rsidRDefault="00D81063" w:rsidP="000F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(п.4.9.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 ЕАО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«Биробиджанская райветстанция»</w:t>
            </w:r>
            <w:proofErr w:type="gramEnd"/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животных; обеспечение доставки проб патологического материала в ОГБУ «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Биробиджанская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(п.5.6.</w:t>
            </w:r>
            <w:proofErr w:type="gramEnd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1063" w:rsidRPr="00CE28E5" w:rsidTr="00624AC5">
        <w:trPr>
          <w:trHeight w:val="1425"/>
        </w:trPr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бешенством животные, 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другими выделениями больных бешенством животных </w:t>
            </w:r>
          </w:p>
          <w:p w:rsidR="00D81063" w:rsidRPr="00CE28E5" w:rsidRDefault="00D81063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постоянного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наблюдения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 эпизоотическом очаге бешенства,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 выделены больные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подозрительные по заболеванию бешенством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(п.5.7.Правил)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вынужденной  вакцинации в группе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эпизоотическом очаге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которой выделены больные или подозрительные по заболеванию бешенством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D81063" w:rsidRPr="0036182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D81063" w:rsidRPr="00361825" w:rsidRDefault="00D81063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81063" w:rsidRPr="00CE28E5" w:rsidRDefault="00D81063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молока клинически здоровых животных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пастеризации при 80-85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градусов  в течение 30 минут или кипячения в течение 5 минут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063" w:rsidRPr="00CE28E5" w:rsidTr="00624AC5">
        <w:tc>
          <w:tcPr>
            <w:tcW w:w="551" w:type="dxa"/>
          </w:tcPr>
          <w:p w:rsidR="00D81063" w:rsidRPr="00CE28E5" w:rsidRDefault="00D81063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D81063" w:rsidRDefault="00D81063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  <w:p w:rsidR="00D81063" w:rsidRPr="00CE28E5" w:rsidRDefault="00D81063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эпидемиологии» в Еврейской автономной области</w:t>
            </w:r>
          </w:p>
        </w:tc>
      </w:tr>
      <w:tr w:rsidR="00D81063" w:rsidRPr="006A5324" w:rsidTr="00624AC5">
        <w:tc>
          <w:tcPr>
            <w:tcW w:w="551" w:type="dxa"/>
          </w:tcPr>
          <w:p w:rsidR="00D81063" w:rsidRPr="00CE28E5" w:rsidRDefault="00D81063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063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81063" w:rsidRPr="00CE28E5" w:rsidRDefault="00D81063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D81063" w:rsidRPr="00CE28E5" w:rsidRDefault="00D81063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81063" w:rsidRPr="00CE28E5" w:rsidRDefault="00D81063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D81063" w:rsidRPr="006A5324" w:rsidRDefault="00D81063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81063" w:rsidRPr="006A5324" w:rsidRDefault="00D81063" w:rsidP="00B137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063" w:rsidRPr="006A5324" w:rsidRDefault="00D81063" w:rsidP="00B13792">
      <w:pPr>
        <w:rPr>
          <w:sz w:val="24"/>
          <w:szCs w:val="24"/>
        </w:rPr>
      </w:pPr>
    </w:p>
    <w:p w:rsidR="00D81063" w:rsidRDefault="00D81063" w:rsidP="00B13792">
      <w:pPr>
        <w:rPr>
          <w:sz w:val="24"/>
          <w:szCs w:val="24"/>
        </w:rPr>
      </w:pPr>
    </w:p>
    <w:p w:rsidR="00D81063" w:rsidRDefault="00D81063" w:rsidP="00B13792">
      <w:pPr>
        <w:rPr>
          <w:sz w:val="24"/>
          <w:szCs w:val="24"/>
        </w:rPr>
      </w:pPr>
    </w:p>
    <w:p w:rsidR="00D81063" w:rsidRDefault="00D81063" w:rsidP="00B13792">
      <w:pPr>
        <w:rPr>
          <w:sz w:val="24"/>
          <w:szCs w:val="24"/>
        </w:rPr>
      </w:pPr>
    </w:p>
    <w:p w:rsidR="00D81063" w:rsidRDefault="00D81063" w:rsidP="00B13792">
      <w:pPr>
        <w:rPr>
          <w:sz w:val="24"/>
          <w:szCs w:val="24"/>
        </w:rPr>
      </w:pPr>
    </w:p>
    <w:p w:rsidR="00D81063" w:rsidRDefault="00D81063"/>
    <w:sectPr w:rsidR="00D81063" w:rsidSect="004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07EA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F03"/>
    <w:rsid w:val="0024032B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E8C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CDD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1CFC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1A0A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634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1E1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3CD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78E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5CE3"/>
    <w:rsid w:val="00B6677B"/>
    <w:rsid w:val="00B67919"/>
    <w:rsid w:val="00B701F7"/>
    <w:rsid w:val="00B708FA"/>
    <w:rsid w:val="00B70A33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92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063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D07872"/>
    <w:rPr>
      <w:rFonts w:ascii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493E-1EF7-42FF-A678-8E88F3B1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Соловченкова Наталья Николаевна</cp:lastModifiedBy>
  <cp:revision>19</cp:revision>
  <cp:lastPrinted>2019-08-21T01:16:00Z</cp:lastPrinted>
  <dcterms:created xsi:type="dcterms:W3CDTF">2019-08-22T02:11:00Z</dcterms:created>
  <dcterms:modified xsi:type="dcterms:W3CDTF">2020-02-17T02:36:00Z</dcterms:modified>
</cp:coreProperties>
</file>